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pPr>
      <w:r w:rsidDel="00000000" w:rsidR="00000000" w:rsidRPr="00000000">
        <w:rPr>
          <w:sz w:val="20"/>
          <w:szCs w:val="20"/>
          <w:rtl w:val="0"/>
        </w:rPr>
        <w:t xml:space="preserve"> </w:t>
      </w:r>
    </w:p>
    <w:p w:rsidR="00000000" w:rsidDel="00000000" w:rsidP="00000000" w:rsidRDefault="00000000" w:rsidRPr="00000000">
      <w:pPr>
        <w:contextualSpacing w:val="0"/>
        <w:rPr/>
      </w:pPr>
      <w:r w:rsidDel="00000000" w:rsidR="00000000" w:rsidRPr="00000000">
        <w:rPr>
          <w:rFonts w:ascii="Arial" w:cs="Arial" w:eastAsia="Arial" w:hAnsi="Arial"/>
          <w:b w:val="1"/>
          <w:sz w:val="18"/>
          <w:szCs w:val="18"/>
          <w:rtl w:val="0"/>
        </w:rPr>
        <w:t xml:space="preserve">CHINESE FLAGSHIP SECONDARY CURRICULUM</w:t>
      </w:r>
    </w:p>
    <w:p w:rsidR="00000000" w:rsidDel="00000000" w:rsidP="00000000" w:rsidRDefault="00000000" w:rsidRPr="00000000">
      <w:pPr>
        <w:contextualSpacing w:val="0"/>
        <w:rPr/>
      </w:pPr>
      <w:r w:rsidDel="00000000" w:rsidR="00000000" w:rsidRPr="00000000">
        <w:rPr>
          <w:rFonts w:ascii="Arial" w:cs="Arial" w:eastAsia="Arial" w:hAnsi="Arial"/>
          <w:b w:val="1"/>
          <w:rtl w:val="0"/>
        </w:rPr>
        <w:t xml:space="preserve">CHINESE – Level 2</w:t>
      </w:r>
    </w:p>
    <w:p w:rsidR="00000000" w:rsidDel="00000000" w:rsidP="00000000" w:rsidRDefault="00000000" w:rsidRPr="00000000">
      <w:pPr>
        <w:contextualSpacing w:val="0"/>
        <w:rPr/>
      </w:pPr>
      <w:r w:rsidDel="00000000" w:rsidR="00000000" w:rsidRPr="00000000">
        <w:rPr>
          <w:rFonts w:ascii="Arial" w:cs="Arial" w:eastAsia="Arial" w:hAnsi="Arial"/>
          <w:b w:val="1"/>
          <w:color w:val="990000"/>
          <w:rtl w:val="0"/>
        </w:rPr>
        <w:t xml:space="preserve">Unit 1: My School Life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Fonts w:ascii="Arial" w:cs="Arial" w:eastAsia="Arial" w:hAnsi="Arial"/>
          <w:b w:val="1"/>
          <w:color w:val="990000"/>
          <w:sz w:val="30"/>
          <w:szCs w:val="30"/>
          <w:rtl w:val="0"/>
        </w:rPr>
        <w:t xml:space="preserve">Topic 1: My Daily Schedule</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Fonts w:ascii="Arial" w:cs="Arial" w:eastAsia="Arial" w:hAnsi="Arial"/>
          <w:b w:val="1"/>
          <w:sz w:val="30"/>
          <w:szCs w:val="30"/>
          <w:rtl w:val="0"/>
        </w:rPr>
        <w:t xml:space="preserve">What will students be able to do by the end of the topic?</w:t>
      </w:r>
    </w:p>
    <w:tbl>
      <w:tblPr>
        <w:tblStyle w:val="Table1"/>
        <w:bidi w:val="0"/>
        <w:tblW w:w="8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3.757828810021"/>
        <w:gridCol w:w="6836.242171189979"/>
        <w:tblGridChange w:id="0">
          <w:tblGrid>
            <w:gridCol w:w="1803.757828810021"/>
            <w:gridCol w:w="6836.242171189979"/>
          </w:tblGrid>
        </w:tblGridChange>
      </w:tblGrid>
      <w:tr>
        <w:tc>
          <w:tcPr>
            <w:shd w:fill="f2dbdb"/>
            <w:tcMar>
              <w:top w:w="100.0" w:type="dxa"/>
              <w:left w:w="100.0" w:type="dxa"/>
              <w:bottom w:w="100.0" w:type="dxa"/>
              <w:right w:w="100.0" w:type="dxa"/>
            </w:tcMar>
          </w:tcPr>
          <w:p w:rsidR="00000000" w:rsidDel="00000000" w:rsidP="00000000" w:rsidRDefault="00000000" w:rsidRPr="00000000">
            <w:pPr>
              <w:contextualSpacing w:val="0"/>
              <w:jc w:val="right"/>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rtl w:val="0"/>
              </w:rPr>
              <w:t xml:space="preserve">Speaking/</w:t>
            </w:r>
            <w:r w:rsidDel="00000000" w:rsidR="00000000" w:rsidRPr="00000000">
              <w:rPr>
                <w:rtl w:val="0"/>
              </w:rPr>
            </w:r>
          </w:p>
          <w:p w:rsidR="00000000" w:rsidDel="00000000" w:rsidP="00000000" w:rsidRDefault="00000000" w:rsidRPr="00000000">
            <w:pPr>
              <w:contextualSpacing w:val="0"/>
              <w:jc w:val="right"/>
              <w:rPr/>
            </w:pPr>
            <w:r w:rsidDel="00000000" w:rsidR="00000000" w:rsidRPr="00000000">
              <w:rPr>
                <w:rFonts w:ascii="Arial" w:cs="Arial" w:eastAsia="Arial" w:hAnsi="Arial"/>
                <w:b w:val="1"/>
                <w:sz w:val="20"/>
                <w:szCs w:val="20"/>
                <w:rtl w:val="0"/>
              </w:rPr>
              <w:t xml:space="preserve">Listening</w:t>
            </w:r>
          </w:p>
          <w:p w:rsidR="00000000" w:rsidDel="00000000" w:rsidP="00000000" w:rsidRDefault="00000000" w:rsidRPr="00000000">
            <w:pPr>
              <w:contextualSpacing w:val="0"/>
              <w:jc w:val="right"/>
              <w:rPr/>
            </w:pPr>
            <w:r w:rsidDel="00000000" w:rsidR="00000000" w:rsidRPr="00000000">
              <w:rPr>
                <w:rFonts w:ascii="Arial" w:cs="Arial" w:eastAsia="Arial" w:hAnsi="Arial"/>
                <w:sz w:val="20"/>
                <w:szCs w:val="20"/>
                <w:shd w:fill="f2dbdb" w:val="clear"/>
                <w:rtl w:val="0"/>
              </w:rPr>
              <w:t xml:space="preserve">(</w:t>
            </w:r>
            <w:r w:rsidDel="00000000" w:rsidR="00000000" w:rsidRPr="00000000">
              <w:rPr>
                <w:rFonts w:ascii="Calibri" w:cs="Calibri" w:eastAsia="Calibri" w:hAnsi="Calibri"/>
                <w:sz w:val="20"/>
                <w:szCs w:val="20"/>
                <w:rtl w:val="0"/>
              </w:rPr>
              <w:t xml:space="preserve">interpersonal and presentational)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180" w:hanging="160"/>
              <w:contextualSpacing w:val="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 Students can specify when they participate in certain activities.</w:t>
            </w:r>
          </w:p>
          <w:p w:rsidR="00000000" w:rsidDel="00000000" w:rsidP="00000000" w:rsidRDefault="00000000" w:rsidRPr="00000000">
            <w:pPr>
              <w:spacing w:before="60" w:lineRule="auto"/>
              <w:ind w:left="180" w:hanging="160"/>
              <w:contextualSpacing w:val="0"/>
              <w:rPr/>
            </w:pPr>
            <w:r w:rsidDel="00000000" w:rsidR="00000000" w:rsidRPr="00000000">
              <w:rPr>
                <w:rFonts w:ascii="Calibri" w:cs="Calibri" w:eastAsia="Calibri" w:hAnsi="Calibri"/>
                <w:sz w:val="20"/>
                <w:szCs w:val="20"/>
                <w:rtl w:val="0"/>
              </w:rPr>
              <w:t xml:space="preserve">·  S</w:t>
            </w:r>
            <w:r w:rsidDel="00000000" w:rsidR="00000000" w:rsidRPr="00000000">
              <w:rPr>
                <w:rFonts w:ascii="Calibri" w:cs="Calibri" w:eastAsia="Calibri" w:hAnsi="Calibri"/>
                <w:sz w:val="20"/>
                <w:szCs w:val="20"/>
                <w:rtl w:val="0"/>
              </w:rPr>
              <w:t xml:space="preserve">tudents can use time adverbials or conjunctions to describe the sequence of daily routines and schedules.</w:t>
            </w:r>
          </w:p>
          <w:p w:rsidR="00000000" w:rsidDel="00000000" w:rsidP="00000000" w:rsidRDefault="00000000" w:rsidRPr="00000000">
            <w:pPr>
              <w:spacing w:before="60" w:lineRule="auto"/>
              <w:ind w:left="180" w:hanging="160"/>
              <w:contextualSpacing w:val="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Students can conduct a conv</w:t>
            </w:r>
            <w:r w:rsidDel="00000000" w:rsidR="00000000" w:rsidRPr="00000000">
              <w:rPr>
                <w:rFonts w:ascii="Calibri" w:cs="Calibri" w:eastAsia="Calibri" w:hAnsi="Calibri"/>
                <w:sz w:val="20"/>
                <w:szCs w:val="20"/>
                <w:rtl w:val="0"/>
              </w:rPr>
              <w:t xml:space="preserve">ersation discussing their daily routines and schedules.</w:t>
            </w:r>
            <w:r w:rsidDel="00000000" w:rsidR="00000000" w:rsidRPr="00000000">
              <w:rPr>
                <w:rtl w:val="0"/>
              </w:rPr>
            </w:r>
          </w:p>
        </w:tc>
      </w:tr>
      <w:tr>
        <w:tc>
          <w:tcPr>
            <w:shd w:fill="f2dbdb"/>
            <w:tcMar>
              <w:top w:w="100.0" w:type="dxa"/>
              <w:left w:w="100.0" w:type="dxa"/>
              <w:bottom w:w="100.0" w:type="dxa"/>
              <w:right w:w="100.0" w:type="dxa"/>
            </w:tcMar>
          </w:tcPr>
          <w:p w:rsidR="00000000" w:rsidDel="00000000" w:rsidP="00000000" w:rsidRDefault="00000000" w:rsidRPr="00000000">
            <w:pPr>
              <w:contextualSpacing w:val="0"/>
              <w:jc w:val="right"/>
              <w:rPr/>
            </w:pPr>
            <w:r w:rsidDel="00000000" w:rsidR="00000000" w:rsidRPr="00000000">
              <w:rPr>
                <w:rFonts w:ascii="Arial" w:cs="Arial" w:eastAsia="Arial" w:hAnsi="Arial"/>
                <w:b w:val="1"/>
                <w:sz w:val="20"/>
                <w:szCs w:val="20"/>
                <w:rtl w:val="0"/>
              </w:rPr>
              <w:t xml:space="preserve">Reading</w:t>
            </w:r>
            <w:r w:rsidDel="00000000" w:rsidR="00000000" w:rsidRPr="00000000">
              <w:rPr>
                <w:rFonts w:ascii="Calibri" w:cs="Calibri" w:eastAsia="Calibri" w:hAnsi="Calibri"/>
                <w:sz w:val="20"/>
                <w:szCs w:val="20"/>
                <w:rtl w:val="0"/>
              </w:rPr>
              <w:t xml:space="preserve"> </w:t>
            </w:r>
            <w:r w:rsidDel="00000000" w:rsidR="00000000" w:rsidRPr="00000000">
              <w:rPr>
                <w:rFonts w:ascii="Arial" w:cs="Arial" w:eastAsia="Arial" w:hAnsi="Arial"/>
                <w:sz w:val="20"/>
                <w:szCs w:val="20"/>
                <w:shd w:fill="f2dbdb" w:val="clear"/>
                <w:rtl w:val="0"/>
              </w:rPr>
              <w:t xml:space="preserve">(</w:t>
            </w:r>
            <w:r w:rsidDel="00000000" w:rsidR="00000000" w:rsidRPr="00000000">
              <w:rPr>
                <w:rFonts w:ascii="Calibri" w:cs="Calibri" w:eastAsia="Calibri" w:hAnsi="Calibri"/>
                <w:sz w:val="20"/>
                <w:szCs w:val="20"/>
                <w:rtl w:val="0"/>
              </w:rPr>
              <w:t xml:space="preserve">interpretive)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180" w:hanging="160"/>
              <w:contextualSpacing w:val="0"/>
              <w:rPr/>
            </w:pPr>
            <w:r w:rsidDel="00000000" w:rsidR="00000000" w:rsidRPr="00000000">
              <w:rPr>
                <w:rFonts w:ascii="Calibri" w:cs="Calibri" w:eastAsia="Calibri" w:hAnsi="Calibri"/>
                <w:sz w:val="20"/>
                <w:szCs w:val="20"/>
                <w:rtl w:val="0"/>
              </w:rPr>
              <w:t xml:space="preserve">·  Students can interpret given course schedules.</w:t>
            </w:r>
          </w:p>
          <w:p w:rsidR="00000000" w:rsidDel="00000000" w:rsidP="00000000" w:rsidRDefault="00000000" w:rsidRPr="00000000">
            <w:pPr>
              <w:spacing w:before="60" w:lineRule="auto"/>
              <w:ind w:left="180" w:hanging="160"/>
              <w:contextualSpacing w:val="0"/>
              <w:rPr/>
            </w:pPr>
            <w:r w:rsidDel="00000000" w:rsidR="00000000" w:rsidRPr="00000000">
              <w:rPr>
                <w:rFonts w:ascii="Calibri" w:cs="Calibri" w:eastAsia="Calibri" w:hAnsi="Calibri"/>
                <w:sz w:val="20"/>
                <w:szCs w:val="20"/>
                <w:rtl w:val="0"/>
              </w:rPr>
              <w:t xml:space="preserve">·  Students can demonstrate understanding of short passages describing someone’s daily routine, schedule, and/or activities.</w:t>
            </w:r>
            <w:r w:rsidDel="00000000" w:rsidR="00000000" w:rsidRPr="00000000">
              <w:rPr>
                <w:rtl w:val="0"/>
              </w:rPr>
            </w:r>
          </w:p>
        </w:tc>
      </w:tr>
      <w:tr>
        <w:tc>
          <w:tcPr>
            <w:shd w:fill="f2dbdb"/>
            <w:tcMar>
              <w:top w:w="100.0" w:type="dxa"/>
              <w:left w:w="100.0" w:type="dxa"/>
              <w:bottom w:w="100.0" w:type="dxa"/>
              <w:right w:w="100.0" w:type="dxa"/>
            </w:tcMar>
          </w:tcPr>
          <w:p w:rsidR="00000000" w:rsidDel="00000000" w:rsidP="00000000" w:rsidRDefault="00000000" w:rsidRPr="00000000">
            <w:pPr>
              <w:contextualSpacing w:val="0"/>
              <w:jc w:val="right"/>
              <w:rPr/>
            </w:pPr>
            <w:r w:rsidDel="00000000" w:rsidR="00000000" w:rsidRPr="00000000">
              <w:rPr>
                <w:rFonts w:ascii="Arial" w:cs="Arial" w:eastAsia="Arial" w:hAnsi="Arial"/>
                <w:b w:val="1"/>
                <w:sz w:val="20"/>
                <w:szCs w:val="20"/>
                <w:rtl w:val="0"/>
              </w:rPr>
              <w:t xml:space="preserve">Writing</w:t>
            </w:r>
            <w:r w:rsidDel="00000000" w:rsidR="00000000" w:rsidRPr="00000000">
              <w:rPr>
                <w:rFonts w:ascii="Calibri" w:cs="Calibri" w:eastAsia="Calibri" w:hAnsi="Calibri"/>
                <w:sz w:val="20"/>
                <w:szCs w:val="20"/>
                <w:rtl w:val="0"/>
              </w:rPr>
              <w:t xml:space="preserve"> </w:t>
            </w:r>
            <w:r w:rsidDel="00000000" w:rsidR="00000000" w:rsidRPr="00000000">
              <w:rPr>
                <w:rFonts w:ascii="Arial" w:cs="Arial" w:eastAsia="Arial" w:hAnsi="Arial"/>
                <w:sz w:val="20"/>
                <w:szCs w:val="20"/>
                <w:shd w:fill="f2dbdb" w:val="clear"/>
                <w:rtl w:val="0"/>
              </w:rPr>
              <w:t xml:space="preserve">(</w:t>
            </w:r>
            <w:r w:rsidDel="00000000" w:rsidR="00000000" w:rsidRPr="00000000">
              <w:rPr>
                <w:rFonts w:ascii="Calibri" w:cs="Calibri" w:eastAsia="Calibri" w:hAnsi="Calibri"/>
                <w:sz w:val="20"/>
                <w:szCs w:val="20"/>
                <w:rtl w:val="0"/>
              </w:rPr>
              <w:t xml:space="preserve">presentational)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180" w:hanging="160"/>
              <w:contextualSpacing w:val="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Students  can write about their schedule based on their choices of classes and activities.</w:t>
            </w:r>
          </w:p>
          <w:p w:rsidR="00000000" w:rsidDel="00000000" w:rsidP="00000000" w:rsidRDefault="00000000" w:rsidRPr="00000000">
            <w:pPr>
              <w:spacing w:before="60" w:lineRule="auto"/>
              <w:ind w:left="180" w:hanging="160"/>
              <w:contextualSpacing w:val="0"/>
              <w:rPr/>
            </w:pPr>
            <w:r w:rsidDel="00000000" w:rsidR="00000000" w:rsidRPr="00000000">
              <w:rPr>
                <w:rFonts w:ascii="Calibri" w:cs="Calibri" w:eastAsia="Calibri" w:hAnsi="Calibri"/>
                <w:sz w:val="20"/>
                <w:szCs w:val="20"/>
                <w:rtl w:val="0"/>
              </w:rPr>
              <w:t xml:space="preserve">·  Students can write a short paragraph describing the sequence of different routine activities and school schedules.</w:t>
            </w:r>
          </w:p>
          <w:p w:rsidR="00000000" w:rsidDel="00000000" w:rsidP="00000000" w:rsidRDefault="00000000" w:rsidRPr="00000000">
            <w:pPr>
              <w:spacing w:before="60" w:lineRule="auto"/>
              <w:ind w:left="180" w:hanging="160"/>
              <w:contextualSpacing w:val="0"/>
            </w:pPr>
            <w:r w:rsidDel="00000000" w:rsidR="00000000" w:rsidRPr="00000000">
              <w:rPr>
                <w:rFonts w:ascii="Calibri" w:cs="Calibri" w:eastAsia="Calibri" w:hAnsi="Calibri"/>
                <w:sz w:val="20"/>
                <w:szCs w:val="20"/>
                <w:rtl w:val="0"/>
              </w:rPr>
              <w:t xml:space="preserve">·  Suggested characters to write:</w:t>
            </w:r>
            <w:r w:rsidDel="00000000" w:rsidR="00000000" w:rsidRPr="00000000">
              <w:rPr>
                <w:rFonts w:ascii="Arial" w:cs="Arial" w:eastAsia="Arial" w:hAnsi="Arial"/>
                <w:sz w:val="20"/>
                <w:szCs w:val="20"/>
                <w:rtl w:val="0"/>
              </w:rPr>
              <w:t xml:space="preserve"> </w:t>
            </w:r>
          </w:p>
          <w:p w:rsidR="00000000" w:rsidDel="00000000" w:rsidP="00000000" w:rsidRDefault="00000000" w:rsidRPr="00000000">
            <w:pPr>
              <w:spacing w:before="60" w:lineRule="auto"/>
              <w:ind w:left="180" w:hanging="160"/>
              <w:contextualSpacing w:val="0"/>
              <w:rPr/>
            </w:pPr>
            <w:r w:rsidDel="00000000" w:rsidR="00000000" w:rsidRPr="00000000">
              <w:rPr>
                <w:rFonts w:ascii="Calibri" w:cs="Calibri" w:eastAsia="Calibri" w:hAnsi="Calibri"/>
                <w:sz w:val="20"/>
                <w:szCs w:val="20"/>
                <w:rtl w:val="0"/>
              </w:rPr>
              <w:t xml:space="preserve">    起床</w:t>
            </w:r>
            <w:r w:rsidDel="00000000" w:rsidR="00000000" w:rsidRPr="00000000">
              <w:rPr>
                <w:rFonts w:ascii="Arial Unicode MS" w:cs="Arial Unicode MS" w:eastAsia="Arial Unicode MS" w:hAnsi="Arial Unicode MS"/>
                <w:sz w:val="20"/>
                <w:szCs w:val="20"/>
                <w:rtl w:val="0"/>
              </w:rPr>
              <w:t xml:space="preserve">、刷牙、洗脸、洗澡、吃饭、上学、上课、放学、回家、睡觉、做作业、从、到、先、再、然后</w:t>
            </w:r>
          </w:p>
        </w:tc>
      </w:tr>
    </w:tbl>
    <w:p w:rsidR="00000000" w:rsidDel="00000000" w:rsidP="00000000" w:rsidRDefault="00000000" w:rsidRPr="00000000">
      <w:pPr>
        <w:contextualSpacing w:val="0"/>
        <w:rPr/>
      </w:pPr>
      <w:r w:rsidDel="00000000" w:rsidR="00000000" w:rsidRPr="00000000">
        <w:rPr>
          <w:sz w:val="20"/>
          <w:szCs w:val="20"/>
          <w:rtl w:val="0"/>
        </w:rPr>
        <w:t xml:space="preserve"> </w:t>
      </w:r>
    </w:p>
    <w:tbl>
      <w:tblPr>
        <w:tblStyle w:val="Table2"/>
        <w:bidi w:val="0"/>
        <w:tblW w:w="8639.999999999998"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5.500839395635"/>
        <w:gridCol w:w="6604.499160604364"/>
        <w:tblGridChange w:id="0">
          <w:tblGrid>
            <w:gridCol w:w="2035.500839395635"/>
            <w:gridCol w:w="6604.499160604364"/>
          </w:tblGrid>
        </w:tblGridChange>
      </w:tblGrid>
      <w:tr>
        <w:tc>
          <w:tcPr>
            <w:shd w:fill="f2dbdb"/>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Fonts w:ascii="Arial" w:cs="Arial" w:eastAsia="Arial" w:hAnsi="Arial"/>
                <w:b w:val="1"/>
                <w:sz w:val="20"/>
                <w:szCs w:val="20"/>
                <w:shd w:fill="f2dbdb" w:val="clear"/>
                <w:rtl w:val="0"/>
              </w:rPr>
              <w:t xml:space="preserve">Vocabulary</w:t>
            </w:r>
          </w:p>
        </w:tc>
        <w:tc>
          <w:tcPr>
            <w:shd w:fill="f2dbdb"/>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Fonts w:ascii="Arial" w:cs="Arial" w:eastAsia="Arial" w:hAnsi="Arial"/>
                <w:b w:val="1"/>
                <w:sz w:val="20"/>
                <w:szCs w:val="20"/>
                <w:shd w:fill="f2dbdb" w:val="clear"/>
                <w:rtl w:val="0"/>
              </w:rPr>
              <w:t xml:space="preserve">Phrases/Grammar</w:t>
            </w:r>
          </w:p>
        </w:tc>
      </w:tr>
      <w:tr>
        <w:tc>
          <w:tcPr>
            <w:tcMar>
              <w:top w:w="100.0" w:type="dxa"/>
              <w:left w:w="100.0" w:type="dxa"/>
              <w:bottom w:w="100.0" w:type="dxa"/>
              <w:right w:w="100.0" w:type="dxa"/>
            </w:tcMar>
          </w:tcPr>
          <w:p w:rsidR="00000000" w:rsidDel="00000000" w:rsidP="00000000" w:rsidRDefault="00000000" w:rsidRPr="00000000">
            <w:pPr>
              <w:ind w:left="460" w:hanging="440"/>
              <w:contextualSpacing w:val="0"/>
              <w:rPr/>
            </w:pPr>
            <w:r w:rsidDel="00000000" w:rsidR="00000000" w:rsidRPr="00000000">
              <w:rPr>
                <w:rFonts w:ascii="Calibri" w:cs="Calibri" w:eastAsia="Calibri" w:hAnsi="Calibri"/>
                <w:sz w:val="20"/>
                <w:szCs w:val="20"/>
                <w:rtl w:val="0"/>
              </w:rPr>
              <w:t xml:space="preserve">起床 wake up, get out of bed</w:t>
            </w:r>
          </w:p>
          <w:p w:rsidR="00000000" w:rsidDel="00000000" w:rsidP="00000000" w:rsidRDefault="00000000" w:rsidRPr="00000000">
            <w:pPr>
              <w:contextualSpacing w:val="0"/>
              <w:rPr/>
            </w:pPr>
            <w:r w:rsidDel="00000000" w:rsidR="00000000" w:rsidRPr="00000000">
              <w:rPr>
                <w:rFonts w:ascii="Calibri" w:cs="Calibri" w:eastAsia="Calibri" w:hAnsi="Calibri"/>
                <w:sz w:val="20"/>
                <w:szCs w:val="20"/>
                <w:rtl w:val="0"/>
              </w:rPr>
              <w:t xml:space="preserve">刷牙 brush teeth</w:t>
            </w:r>
          </w:p>
          <w:p w:rsidR="00000000" w:rsidDel="00000000" w:rsidP="00000000" w:rsidRDefault="00000000" w:rsidRPr="00000000">
            <w:pPr>
              <w:contextualSpacing w:val="0"/>
              <w:rPr/>
            </w:pPr>
            <w:r w:rsidDel="00000000" w:rsidR="00000000" w:rsidRPr="00000000">
              <w:rPr>
                <w:rFonts w:ascii="Calibri" w:cs="Calibri" w:eastAsia="Calibri" w:hAnsi="Calibri"/>
                <w:sz w:val="20"/>
                <w:szCs w:val="20"/>
                <w:rtl w:val="0"/>
              </w:rPr>
              <w:t xml:space="preserve">洗脸 wash face</w:t>
            </w:r>
          </w:p>
          <w:p w:rsidR="00000000" w:rsidDel="00000000" w:rsidP="00000000" w:rsidRDefault="00000000" w:rsidRPr="00000000">
            <w:pPr>
              <w:contextualSpacing w:val="0"/>
              <w:rPr/>
            </w:pPr>
            <w:r w:rsidDel="00000000" w:rsidR="00000000" w:rsidRPr="00000000">
              <w:rPr>
                <w:rFonts w:ascii="Calibri" w:cs="Calibri" w:eastAsia="Calibri" w:hAnsi="Calibri"/>
                <w:sz w:val="20"/>
                <w:szCs w:val="20"/>
                <w:rtl w:val="0"/>
              </w:rPr>
              <w:t xml:space="preserve">洗澡 bathe/shower</w:t>
            </w:r>
          </w:p>
          <w:p w:rsidR="00000000" w:rsidDel="00000000" w:rsidP="00000000" w:rsidRDefault="00000000" w:rsidRPr="00000000">
            <w:pPr>
              <w:contextualSpacing w:val="0"/>
              <w:rPr/>
            </w:pPr>
            <w:r w:rsidDel="00000000" w:rsidR="00000000" w:rsidRPr="00000000">
              <w:rPr>
                <w:rFonts w:ascii="Calibri" w:cs="Calibri" w:eastAsia="Calibri" w:hAnsi="Calibri"/>
                <w:sz w:val="20"/>
                <w:szCs w:val="20"/>
                <w:rtl w:val="0"/>
              </w:rPr>
              <w:t xml:space="preserve">吃饭 eat meals</w:t>
            </w:r>
          </w:p>
          <w:p w:rsidR="00000000" w:rsidDel="00000000" w:rsidP="00000000" w:rsidRDefault="00000000" w:rsidRPr="00000000">
            <w:pPr>
              <w:contextualSpacing w:val="0"/>
              <w:rPr/>
            </w:pPr>
            <w:r w:rsidDel="00000000" w:rsidR="00000000" w:rsidRPr="00000000">
              <w:rPr>
                <w:rFonts w:ascii="Calibri" w:cs="Calibri" w:eastAsia="Calibri" w:hAnsi="Calibri"/>
                <w:sz w:val="20"/>
                <w:szCs w:val="20"/>
                <w:rtl w:val="0"/>
              </w:rPr>
              <w:t xml:space="preserve">上学 go to school</w:t>
            </w:r>
          </w:p>
          <w:p w:rsidR="00000000" w:rsidDel="00000000" w:rsidP="00000000" w:rsidRDefault="00000000" w:rsidRPr="00000000">
            <w:pPr>
              <w:contextualSpacing w:val="0"/>
              <w:rPr/>
            </w:pPr>
            <w:r w:rsidDel="00000000" w:rsidR="00000000" w:rsidRPr="00000000">
              <w:rPr>
                <w:rFonts w:ascii="Calibri" w:cs="Calibri" w:eastAsia="Calibri" w:hAnsi="Calibri"/>
                <w:sz w:val="20"/>
                <w:szCs w:val="20"/>
                <w:rtl w:val="0"/>
              </w:rPr>
              <w:t xml:space="preserve">上课 go to class</w:t>
            </w:r>
          </w:p>
          <w:p w:rsidR="00000000" w:rsidDel="00000000" w:rsidP="00000000" w:rsidRDefault="00000000" w:rsidRPr="00000000">
            <w:pPr>
              <w:ind w:left="460" w:hanging="440"/>
              <w:contextualSpacing w:val="0"/>
              <w:rPr/>
            </w:pPr>
            <w:r w:rsidDel="00000000" w:rsidR="00000000" w:rsidRPr="00000000">
              <w:rPr>
                <w:rFonts w:ascii="Calibri" w:cs="Calibri" w:eastAsia="Calibri" w:hAnsi="Calibri"/>
                <w:sz w:val="20"/>
                <w:szCs w:val="20"/>
                <w:rtl w:val="0"/>
              </w:rPr>
              <w:t xml:space="preserve">放学 school out (upon dismissal)</w:t>
            </w:r>
          </w:p>
          <w:p w:rsidR="00000000" w:rsidDel="00000000" w:rsidP="00000000" w:rsidRDefault="00000000" w:rsidRPr="00000000">
            <w:pPr>
              <w:contextualSpacing w:val="0"/>
              <w:rPr/>
            </w:pPr>
            <w:r w:rsidDel="00000000" w:rsidR="00000000" w:rsidRPr="00000000">
              <w:rPr>
                <w:rFonts w:ascii="Calibri" w:cs="Calibri" w:eastAsia="Calibri" w:hAnsi="Calibri"/>
                <w:sz w:val="20"/>
                <w:szCs w:val="20"/>
                <w:rtl w:val="0"/>
              </w:rPr>
              <w:t xml:space="preserve">回家 go home</w:t>
            </w:r>
          </w:p>
          <w:p w:rsidR="00000000" w:rsidDel="00000000" w:rsidP="00000000" w:rsidRDefault="00000000" w:rsidRPr="00000000">
            <w:pPr>
              <w:contextualSpacing w:val="0"/>
              <w:rPr/>
            </w:pPr>
            <w:r w:rsidDel="00000000" w:rsidR="00000000" w:rsidRPr="00000000">
              <w:rPr>
                <w:rFonts w:ascii="Calibri" w:cs="Calibri" w:eastAsia="Calibri" w:hAnsi="Calibri"/>
                <w:sz w:val="20"/>
                <w:szCs w:val="20"/>
                <w:rtl w:val="0"/>
              </w:rPr>
              <w:t xml:space="preserve">做作业 do homework</w:t>
            </w:r>
          </w:p>
          <w:p w:rsidR="00000000" w:rsidDel="00000000" w:rsidP="00000000" w:rsidRDefault="00000000" w:rsidRPr="00000000">
            <w:pPr>
              <w:contextualSpacing w:val="0"/>
              <w:rPr/>
            </w:pPr>
            <w:r w:rsidDel="00000000" w:rsidR="00000000" w:rsidRPr="00000000">
              <w:rPr>
                <w:rFonts w:ascii="Calibri" w:cs="Calibri" w:eastAsia="Calibri" w:hAnsi="Calibri"/>
                <w:sz w:val="20"/>
                <w:szCs w:val="20"/>
                <w:rtl w:val="0"/>
              </w:rPr>
              <w:t xml:space="preserve">睡觉 sleep</w:t>
            </w:r>
          </w:p>
          <w:p w:rsidR="00000000" w:rsidDel="00000000" w:rsidP="00000000" w:rsidRDefault="00000000" w:rsidRPr="00000000">
            <w:pPr>
              <w:contextualSpacing w:val="0"/>
              <w:rPr/>
            </w:pPr>
            <w:r w:rsidDel="00000000" w:rsidR="00000000" w:rsidRPr="00000000">
              <w:rPr>
                <w:rFonts w:ascii="Calibri" w:cs="Calibri" w:eastAsia="Calibri" w:hAnsi="Calibri"/>
                <w:sz w:val="20"/>
                <w:szCs w:val="20"/>
                <w:rtl w:val="0"/>
              </w:rPr>
              <w:t xml:space="preserve">先 first</w:t>
            </w:r>
          </w:p>
          <w:p w:rsidR="00000000" w:rsidDel="00000000" w:rsidP="00000000" w:rsidRDefault="00000000" w:rsidRPr="00000000">
            <w:pPr>
              <w:contextualSpacing w:val="0"/>
              <w:rPr/>
            </w:pPr>
            <w:r w:rsidDel="00000000" w:rsidR="00000000" w:rsidRPr="00000000">
              <w:rPr>
                <w:rFonts w:ascii="Calibri" w:cs="Calibri" w:eastAsia="Calibri" w:hAnsi="Calibri"/>
                <w:sz w:val="20"/>
                <w:szCs w:val="20"/>
                <w:rtl w:val="0"/>
              </w:rPr>
              <w:t xml:space="preserve">再 then/again</w:t>
            </w:r>
          </w:p>
          <w:p w:rsidR="00000000" w:rsidDel="00000000" w:rsidP="00000000" w:rsidRDefault="00000000" w:rsidRPr="00000000">
            <w:pPr>
              <w:contextualSpacing w:val="0"/>
              <w:rPr/>
            </w:pPr>
            <w:r w:rsidDel="00000000" w:rsidR="00000000" w:rsidRPr="00000000">
              <w:rPr>
                <w:rFonts w:ascii="Calibri" w:cs="Calibri" w:eastAsia="Calibri" w:hAnsi="Calibri"/>
                <w:sz w:val="20"/>
                <w:szCs w:val="20"/>
                <w:rtl w:val="0"/>
              </w:rPr>
              <w:t xml:space="preserve">然后 thereafter</w:t>
            </w:r>
          </w:p>
          <w:p w:rsidR="00000000" w:rsidDel="00000000" w:rsidP="00000000" w:rsidRDefault="00000000" w:rsidRPr="00000000">
            <w:pPr>
              <w:contextualSpacing w:val="0"/>
              <w:rPr/>
            </w:pPr>
            <w:r w:rsidDel="00000000" w:rsidR="00000000" w:rsidRPr="00000000">
              <w:rPr>
                <w:rFonts w:ascii="Calibri" w:cs="Calibri" w:eastAsia="Calibri" w:hAnsi="Calibri"/>
                <w:sz w:val="20"/>
                <w:szCs w:val="20"/>
                <w:rtl w:val="0"/>
              </w:rPr>
              <w:t xml:space="preserve">从 from</w:t>
            </w:r>
          </w:p>
          <w:p w:rsidR="00000000" w:rsidDel="00000000" w:rsidP="00000000" w:rsidRDefault="00000000" w:rsidRPr="00000000">
            <w:pPr>
              <w:contextualSpacing w:val="0"/>
              <w:rPr/>
            </w:pPr>
            <w:r w:rsidDel="00000000" w:rsidR="00000000" w:rsidRPr="00000000">
              <w:rPr>
                <w:rFonts w:ascii="Calibri" w:cs="Calibri" w:eastAsia="Calibri" w:hAnsi="Calibri"/>
                <w:sz w:val="20"/>
                <w:szCs w:val="20"/>
                <w:rtl w:val="0"/>
              </w:rPr>
              <w:t xml:space="preserve">到 to</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180" w:right="0" w:hanging="160"/>
              <w:contextualSpacing w:val="0"/>
              <w:jc w:val="left"/>
              <w:rPr/>
            </w:pPr>
            <w:r w:rsidDel="00000000" w:rsidR="00000000" w:rsidRPr="00000000">
              <w:rPr>
                <w:rFonts w:ascii="Calibri" w:cs="Calibri" w:eastAsia="Calibri" w:hAnsi="Calibri"/>
                <w:sz w:val="20"/>
                <w:szCs w:val="20"/>
                <w:rtl w:val="0"/>
              </w:rPr>
              <w:t xml:space="preserve">Phrases:</w:t>
            </w:r>
          </w:p>
          <w:p w:rsidR="00000000" w:rsidDel="00000000" w:rsidP="00000000" w:rsidRDefault="00000000" w:rsidRPr="00000000">
            <w:pPr>
              <w:keepNext w:val="0"/>
              <w:keepLines w:val="0"/>
              <w:widowControl w:val="0"/>
              <w:spacing w:after="0" w:before="0" w:line="240" w:lineRule="auto"/>
              <w:ind w:left="180" w:right="0" w:hanging="160"/>
              <w:contextualSpacing w:val="0"/>
              <w:jc w:val="left"/>
              <w:rPr/>
            </w:pPr>
            <w:r w:rsidDel="00000000" w:rsidR="00000000" w:rsidRPr="00000000">
              <w:rPr>
                <w:rFonts w:ascii="Calibri" w:cs="Calibri" w:eastAsia="Calibri" w:hAnsi="Calibri"/>
                <w:sz w:val="20"/>
                <w:szCs w:val="20"/>
                <w:rtl w:val="0"/>
              </w:rPr>
              <w:t xml:space="preserve">我六点起床。</w:t>
            </w:r>
          </w:p>
          <w:p w:rsidR="00000000" w:rsidDel="00000000" w:rsidP="00000000" w:rsidRDefault="00000000" w:rsidRPr="00000000">
            <w:pPr>
              <w:keepNext w:val="0"/>
              <w:keepLines w:val="0"/>
              <w:widowControl w:val="0"/>
              <w:spacing w:after="0" w:before="0" w:line="240" w:lineRule="auto"/>
              <w:ind w:left="180" w:right="0" w:hanging="160"/>
              <w:contextualSpacing w:val="0"/>
              <w:jc w:val="left"/>
              <w:rPr/>
            </w:pPr>
            <w:r w:rsidDel="00000000" w:rsidR="00000000" w:rsidRPr="00000000">
              <w:rPr>
                <w:rFonts w:ascii="Calibri" w:cs="Calibri" w:eastAsia="Calibri" w:hAnsi="Calibri"/>
                <w:sz w:val="20"/>
                <w:szCs w:val="20"/>
                <w:rtl w:val="0"/>
              </w:rPr>
              <w:t xml:space="preserve">Variation: 我每天六点起床。</w:t>
            </w:r>
          </w:p>
          <w:p w:rsidR="00000000" w:rsidDel="00000000" w:rsidP="00000000" w:rsidRDefault="00000000" w:rsidRPr="00000000">
            <w:pPr>
              <w:keepNext w:val="0"/>
              <w:keepLines w:val="0"/>
              <w:widowControl w:val="0"/>
              <w:spacing w:after="0" w:before="0" w:line="240" w:lineRule="auto"/>
              <w:ind w:left="180" w:right="0" w:hanging="160"/>
              <w:contextualSpacing w:val="0"/>
              <w:jc w:val="left"/>
              <w:rPr/>
            </w:pPr>
            <w:r w:rsidDel="00000000" w:rsidR="00000000" w:rsidRPr="00000000">
              <w:rPr>
                <w:rFonts w:ascii="Calibri" w:cs="Calibri" w:eastAsia="Calibri" w:hAnsi="Calibri"/>
                <w:sz w:val="20"/>
                <w:szCs w:val="20"/>
                <w:rtl w:val="0"/>
              </w:rPr>
              <w:t xml:space="preserve">我从十一点到十一点半吃午饭。</w:t>
            </w:r>
          </w:p>
          <w:p w:rsidR="00000000" w:rsidDel="00000000" w:rsidP="00000000" w:rsidRDefault="00000000" w:rsidRPr="00000000">
            <w:pPr>
              <w:keepNext w:val="0"/>
              <w:keepLines w:val="0"/>
              <w:widowControl w:val="0"/>
              <w:spacing w:after="0" w:before="0" w:line="240" w:lineRule="auto"/>
              <w:ind w:left="180" w:right="0" w:hanging="160"/>
              <w:contextualSpacing w:val="0"/>
              <w:jc w:val="left"/>
              <w:rPr/>
            </w:pPr>
            <w:r w:rsidDel="00000000" w:rsidR="00000000" w:rsidRPr="00000000">
              <w:rPr>
                <w:rFonts w:ascii="Calibri" w:cs="Calibri" w:eastAsia="Calibri" w:hAnsi="Calibri"/>
                <w:sz w:val="20"/>
                <w:szCs w:val="20"/>
                <w:rtl w:val="0"/>
              </w:rPr>
              <w:t xml:space="preserve">我先做作业，然后吃晚饭。</w:t>
            </w:r>
          </w:p>
          <w:p w:rsidR="00000000" w:rsidDel="00000000" w:rsidP="00000000" w:rsidRDefault="00000000" w:rsidRPr="00000000">
            <w:pPr>
              <w:keepNext w:val="0"/>
              <w:keepLines w:val="0"/>
              <w:widowControl w:val="0"/>
              <w:spacing w:after="0" w:before="0" w:line="240" w:lineRule="auto"/>
              <w:ind w:left="180" w:right="0" w:hanging="160"/>
              <w:contextualSpacing w:val="0"/>
              <w:jc w:val="left"/>
              <w:rPr/>
            </w:pPr>
            <w:r w:rsidDel="00000000" w:rsidR="00000000" w:rsidRPr="00000000">
              <w:rPr>
                <w:rFonts w:ascii="Calibri" w:cs="Calibri" w:eastAsia="Calibri" w:hAnsi="Calibri"/>
                <w:sz w:val="20"/>
                <w:szCs w:val="20"/>
                <w:rtl w:val="0"/>
              </w:rPr>
              <w:t xml:space="preserve">我先吃饭再洗澡。</w:t>
            </w:r>
          </w:p>
          <w:p w:rsidR="00000000" w:rsidDel="00000000" w:rsidP="00000000" w:rsidRDefault="00000000" w:rsidRPr="00000000">
            <w:pPr>
              <w:keepNext w:val="0"/>
              <w:keepLines w:val="0"/>
              <w:widowControl w:val="0"/>
              <w:spacing w:after="0" w:before="0" w:line="240" w:lineRule="auto"/>
              <w:ind w:left="180" w:right="0" w:hanging="160"/>
              <w:contextualSpacing w:val="0"/>
              <w:jc w:val="left"/>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80" w:right="0" w:hanging="160"/>
              <w:contextualSpacing w:val="0"/>
              <w:jc w:val="left"/>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80" w:right="0" w:hanging="160"/>
              <w:contextualSpacing w:val="0"/>
              <w:jc w:val="left"/>
              <w:rPr/>
            </w:pPr>
            <w:r w:rsidDel="00000000" w:rsidR="00000000" w:rsidRPr="00000000">
              <w:rPr>
                <w:rFonts w:ascii="Calibri" w:cs="Calibri" w:eastAsia="Calibri" w:hAnsi="Calibri"/>
                <w:sz w:val="20"/>
                <w:szCs w:val="20"/>
                <w:rtl w:val="0"/>
              </w:rPr>
              <w:t xml:space="preserve">Grammar:</w:t>
            </w:r>
          </w:p>
          <w:p w:rsidR="00000000" w:rsidDel="00000000" w:rsidP="00000000" w:rsidRDefault="00000000" w:rsidRPr="00000000">
            <w:pPr>
              <w:keepNext w:val="0"/>
              <w:keepLines w:val="0"/>
              <w:widowControl w:val="0"/>
              <w:spacing w:after="0" w:before="0" w:line="240" w:lineRule="auto"/>
              <w:ind w:left="180" w:right="0" w:hanging="160"/>
              <w:contextualSpacing w:val="0"/>
              <w:jc w:val="left"/>
              <w:rPr/>
            </w:pPr>
            <w:r w:rsidDel="00000000" w:rsidR="00000000" w:rsidRPr="00000000">
              <w:rPr>
                <w:rFonts w:ascii="Calibri" w:cs="Calibri" w:eastAsia="Calibri" w:hAnsi="Calibri"/>
                <w:sz w:val="20"/>
                <w:szCs w:val="20"/>
                <w:rtl w:val="0"/>
              </w:rPr>
              <w:t xml:space="preserve">Word order: STVO (subject + time + verb + object)</w:t>
            </w:r>
          </w:p>
          <w:p w:rsidR="00000000" w:rsidDel="00000000" w:rsidP="00000000" w:rsidRDefault="00000000" w:rsidRPr="00000000">
            <w:pPr>
              <w:keepNext w:val="0"/>
              <w:keepLines w:val="0"/>
              <w:widowControl w:val="0"/>
              <w:spacing w:after="0" w:before="0" w:line="240" w:lineRule="auto"/>
              <w:ind w:left="180" w:right="0" w:hanging="160"/>
              <w:contextualSpacing w:val="0"/>
              <w:jc w:val="left"/>
              <w:rPr/>
            </w:pPr>
            <w:r w:rsidDel="00000000" w:rsidR="00000000" w:rsidRPr="00000000">
              <w:rPr>
                <w:rFonts w:ascii="Calibri" w:cs="Calibri" w:eastAsia="Calibri" w:hAnsi="Calibri"/>
                <w:sz w:val="20"/>
                <w:szCs w:val="20"/>
                <w:rtl w:val="0"/>
              </w:rPr>
              <w:t xml:space="preserve">Prepositions: 从… 到…</w:t>
            </w:r>
          </w:p>
          <w:p w:rsidR="00000000" w:rsidDel="00000000" w:rsidP="00000000" w:rsidRDefault="00000000" w:rsidRPr="00000000">
            <w:pPr>
              <w:keepNext w:val="0"/>
              <w:keepLines w:val="0"/>
              <w:widowControl w:val="0"/>
              <w:spacing w:after="0" w:before="0" w:line="240" w:lineRule="auto"/>
              <w:ind w:left="180" w:right="0" w:hanging="160"/>
              <w:contextualSpacing w:val="0"/>
              <w:jc w:val="left"/>
              <w:rPr/>
            </w:pPr>
            <w:r w:rsidDel="00000000" w:rsidR="00000000" w:rsidRPr="00000000">
              <w:rPr>
                <w:rFonts w:ascii="Calibri" w:cs="Calibri" w:eastAsia="Calibri" w:hAnsi="Calibri"/>
                <w:sz w:val="20"/>
                <w:szCs w:val="20"/>
                <w:rtl w:val="0"/>
              </w:rPr>
              <w:t xml:space="preserve">Sequential conjunction 然后</w:t>
            </w:r>
          </w:p>
          <w:p w:rsidR="00000000" w:rsidDel="00000000" w:rsidP="00000000" w:rsidRDefault="00000000" w:rsidRPr="00000000">
            <w:pPr>
              <w:keepNext w:val="0"/>
              <w:keepLines w:val="0"/>
              <w:widowControl w:val="0"/>
              <w:spacing w:after="0" w:before="0" w:line="240" w:lineRule="auto"/>
              <w:ind w:left="180" w:right="0" w:hanging="160"/>
              <w:contextualSpacing w:val="0"/>
              <w:jc w:val="left"/>
              <w:rPr/>
            </w:pPr>
            <w:r w:rsidDel="00000000" w:rsidR="00000000" w:rsidRPr="00000000">
              <w:rPr>
                <w:rFonts w:ascii="Calibri" w:cs="Calibri" w:eastAsia="Calibri" w:hAnsi="Calibri"/>
                <w:sz w:val="20"/>
                <w:szCs w:val="20"/>
                <w:rtl w:val="0"/>
              </w:rPr>
              <w:t xml:space="preserve">Sequential adverbs: 先，再</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80" w:right="0" w:hanging="160"/>
              <w:contextualSpacing w:val="0"/>
              <w:jc w:val="left"/>
              <w:rPr/>
            </w:pPr>
            <w:r w:rsidDel="00000000" w:rsidR="00000000" w:rsidRPr="00000000">
              <w:rPr>
                <w:rFonts w:ascii="Arial" w:cs="Arial" w:eastAsia="Arial" w:hAnsi="Arial"/>
                <w:sz w:val="20"/>
                <w:szCs w:val="20"/>
                <w:rtl w:val="0"/>
              </w:rPr>
              <w:t xml:space="preserve"> </w:t>
            </w: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sz w:val="20"/>
          <w:szCs w:val="20"/>
          <w:rtl w:val="0"/>
        </w:rPr>
        <w:t xml:space="preserve"> </w:t>
      </w:r>
    </w:p>
    <w:tbl>
      <w:tblPr>
        <w:tblStyle w:val="Table3"/>
        <w:bidi w:val="0"/>
        <w:tblW w:w="8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f2dbdb"/>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rial" w:cs="Arial" w:eastAsia="Arial" w:hAnsi="Arial"/>
                <w:b w:val="1"/>
                <w:shd w:fill="f2dbdb" w:val="clear"/>
                <w:rtl w:val="0"/>
              </w:rPr>
              <w:t xml:space="preserve">Planning for Instruction</w:t>
            </w:r>
          </w:p>
        </w:tc>
      </w:tr>
      <w:tr>
        <w:tc>
          <w:tcPr>
            <w:shd w:fill="fbf8d6"/>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shd w:fill="fbf8d6" w:val="clear"/>
                <w:rtl w:val="0"/>
              </w:rPr>
              <w:t xml:space="preserve">What instructional activities will be used?</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z w:val="30"/>
                <w:szCs w:val="30"/>
                <w:rtl w:val="0"/>
              </w:rPr>
              <w:t xml:space="preserve">Lesson 1: My Daily Routine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Objective:  </w:t>
            </w:r>
            <w:r w:rsidDel="00000000" w:rsidR="00000000" w:rsidRPr="00000000">
              <w:rPr>
                <w:rFonts w:ascii="Calibri" w:cs="Calibri" w:eastAsia="Calibri" w:hAnsi="Calibri"/>
                <w:sz w:val="20"/>
                <w:szCs w:val="20"/>
                <w:rtl w:val="0"/>
              </w:rPr>
              <w:t xml:space="preserve">Students can name and list their daily routine activities.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Vocabulary: </w:t>
            </w:r>
            <w:r w:rsidDel="00000000" w:rsidR="00000000" w:rsidRPr="00000000">
              <w:rPr>
                <w:rFonts w:ascii="Calibri" w:cs="Calibri" w:eastAsia="Calibri" w:hAnsi="Calibri"/>
                <w:sz w:val="20"/>
                <w:szCs w:val="20"/>
                <w:rtl w:val="0"/>
              </w:rPr>
              <w:t xml:space="preserve">起床、洗脸、刷牙、洗澡、吃饭、上学、上课、放学、回家、做作业、睡觉</w:t>
            </w:r>
          </w:p>
          <w:p w:rsidR="00000000" w:rsidDel="00000000" w:rsidP="00000000" w:rsidRDefault="00000000" w:rsidRPr="00000000">
            <w:pPr>
              <w:ind w:left="460" w:hanging="440"/>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ind w:left="460" w:hanging="440"/>
              <w:contextualSpacing w:val="0"/>
            </w:pPr>
            <w:r w:rsidDel="00000000" w:rsidR="00000000" w:rsidRPr="00000000">
              <w:rPr>
                <w:rFonts w:ascii="Calibri" w:cs="Calibri" w:eastAsia="Calibri" w:hAnsi="Calibri"/>
                <w:i w:val="1"/>
                <w:sz w:val="20"/>
                <w:szCs w:val="20"/>
                <w:rtl w:val="0"/>
              </w:rPr>
              <w:t xml:space="preserve">Note: this unit/topic begins with a review of telling time (e.g., 现在几点？) and different segments of the day (e.g., 早上、下午、晚上, etc.), which activities are not recorded in this lesson plan as they were presumed taught in level 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i w:val="1"/>
                <w:color w:val="943634"/>
                <w:sz w:val="20"/>
                <w:szCs w:val="20"/>
                <w:rtl w:val="0"/>
              </w:rPr>
              <w:t xml:space="preserve">Teach Vocabulary: </w:t>
            </w:r>
            <w:r w:rsidDel="00000000" w:rsidR="00000000" w:rsidRPr="00000000">
              <w:rPr>
                <w:rFonts w:ascii="Calibri" w:cs="Calibri" w:eastAsia="Calibri" w:hAnsi="Calibri"/>
                <w:color w:val="943634"/>
                <w:sz w:val="20"/>
                <w:szCs w:val="20"/>
                <w:rtl w:val="0"/>
              </w:rPr>
              <w:t xml:space="preserve"> </w:t>
            </w:r>
          </w:p>
          <w:p w:rsidR="00000000" w:rsidDel="00000000" w:rsidP="00000000" w:rsidRDefault="00000000" w:rsidRPr="00000000">
            <w:pPr>
              <w:numPr>
                <w:ilvl w:val="0"/>
                <w:numId w:val="12"/>
              </w:numPr>
              <w:ind w:left="720" w:hanging="360"/>
              <w:contextualSpacing w:val="1"/>
              <w:rPr>
                <w:rFonts w:ascii="Calibri" w:cs="Calibri" w:eastAsia="Calibri" w:hAnsi="Calibri"/>
                <w:u w:val="none"/>
              </w:rPr>
            </w:pPr>
            <w:r w:rsidDel="00000000" w:rsidR="00000000" w:rsidRPr="00000000">
              <w:rPr>
                <w:rFonts w:ascii="Calibri" w:cs="Calibri" w:eastAsia="Calibri" w:hAnsi="Calibri"/>
                <w:sz w:val="20"/>
                <w:szCs w:val="20"/>
                <w:rtl w:val="0"/>
              </w:rPr>
              <w:t xml:space="preserve">PPT “</w:t>
            </w:r>
            <w:hyperlink r:id="rId5">
              <w:r w:rsidDel="00000000" w:rsidR="00000000" w:rsidRPr="00000000">
                <w:rPr>
                  <w:rFonts w:ascii="Calibri" w:cs="Calibri" w:eastAsia="Calibri" w:hAnsi="Calibri"/>
                  <w:color w:val="1155cc"/>
                  <w:sz w:val="20"/>
                  <w:szCs w:val="20"/>
                  <w:u w:val="single"/>
                  <w:rtl w:val="0"/>
                </w:rPr>
                <w:t xml:space="preserve">我的一天</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pPr>
              <w:numPr>
                <w:ilvl w:val="0"/>
                <w:numId w:val="12"/>
              </w:numPr>
              <w:ind w:left="720" w:hanging="360"/>
              <w:contextualSpacing w:val="1"/>
              <w:rPr>
                <w:rFonts w:ascii="Calibri" w:cs="Calibri" w:eastAsia="Calibri" w:hAnsi="Calibri"/>
                <w:u w:val="none"/>
              </w:rPr>
            </w:pPr>
            <w:r w:rsidDel="00000000" w:rsidR="00000000" w:rsidRPr="00000000">
              <w:rPr>
                <w:rFonts w:ascii="Calibri" w:cs="Calibri" w:eastAsia="Calibri" w:hAnsi="Calibri"/>
                <w:sz w:val="14"/>
                <w:szCs w:val="14"/>
                <w:rtl w:val="0"/>
              </w:rPr>
              <w:t xml:space="preserve"> </w:t>
            </w:r>
            <w:hyperlink r:id="rId6">
              <w:r w:rsidDel="00000000" w:rsidR="00000000" w:rsidRPr="00000000">
                <w:rPr>
                  <w:rFonts w:ascii="Calibri" w:cs="Calibri" w:eastAsia="Calibri" w:hAnsi="Calibri"/>
                  <w:color w:val="1155cc"/>
                  <w:sz w:val="20"/>
                  <w:szCs w:val="20"/>
                  <w:u w:val="single"/>
                  <w:rtl w:val="0"/>
                </w:rPr>
                <w:t xml:space="preserve">Vocabulary Sheet</w:t>
              </w:r>
            </w:hyperlink>
            <w:r w:rsidDel="00000000" w:rsidR="00000000" w:rsidRPr="00000000">
              <w:rPr>
                <w:rtl w:val="0"/>
              </w:rPr>
            </w:r>
          </w:p>
          <w:p w:rsidR="00000000" w:rsidDel="00000000" w:rsidP="00000000" w:rsidRDefault="00000000" w:rsidRPr="00000000">
            <w:pPr>
              <w:numPr>
                <w:ilvl w:val="0"/>
                <w:numId w:val="12"/>
              </w:numPr>
              <w:ind w:left="720" w:hanging="360"/>
              <w:contextualSpacing w:val="1"/>
              <w:rPr>
                <w:rFonts w:ascii="Calibri" w:cs="Calibri" w:eastAsia="Calibri" w:hAnsi="Calibri"/>
                <w:u w:val="none"/>
              </w:rPr>
            </w:pPr>
            <w:hyperlink r:id="rId7">
              <w:r w:rsidDel="00000000" w:rsidR="00000000" w:rsidRPr="00000000">
                <w:rPr>
                  <w:rFonts w:ascii="Calibri" w:cs="Calibri" w:eastAsia="Calibri" w:hAnsi="Calibri"/>
                  <w:color w:val="1155cc"/>
                  <w:sz w:val="20"/>
                  <w:szCs w:val="20"/>
                  <w:u w:val="single"/>
                  <w:rtl w:val="0"/>
                </w:rPr>
                <w:t xml:space="preserve">Flashcards</w:t>
              </w:r>
            </w:hyperlink>
            <w:r w:rsidDel="00000000" w:rsidR="00000000" w:rsidRPr="00000000">
              <w:rPr>
                <w:rtl w:val="0"/>
              </w:rPr>
            </w:r>
          </w:p>
          <w:p w:rsidR="00000000" w:rsidDel="00000000" w:rsidP="00000000" w:rsidRDefault="00000000" w:rsidRPr="00000000">
            <w:pPr>
              <w:ind w:left="540" w:hanging="18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i w:val="1"/>
                <w:color w:val="800000"/>
                <w:sz w:val="20"/>
                <w:szCs w:val="20"/>
                <w:rtl w:val="0"/>
              </w:rPr>
              <w:t xml:space="preserve">Activity A:</w:t>
            </w:r>
          </w:p>
          <w:p w:rsidR="00000000" w:rsidDel="00000000" w:rsidP="00000000" w:rsidRDefault="00000000" w:rsidRPr="00000000">
            <w:pPr>
              <w:numPr>
                <w:ilvl w:val="0"/>
                <w:numId w:val="9"/>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Comprehensive Charades – Speaking and Writing Variations (</w:t>
            </w:r>
            <w:hyperlink r:id="rId8">
              <w:r w:rsidDel="00000000" w:rsidR="00000000" w:rsidRPr="00000000">
                <w:rPr>
                  <w:rFonts w:ascii="Calibri" w:cs="Calibri" w:eastAsia="Calibri" w:hAnsi="Calibri"/>
                  <w:color w:val="1155cc"/>
                  <w:sz w:val="20"/>
                  <w:szCs w:val="20"/>
                  <w:u w:val="single"/>
                  <w:rtl w:val="0"/>
                </w:rPr>
                <w:t xml:space="preserve">link</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i w:val="1"/>
                <w:color w:val="800000"/>
                <w:sz w:val="20"/>
                <w:szCs w:val="20"/>
                <w:rtl w:val="0"/>
              </w:rPr>
              <w:t xml:space="preserve">Activity B:</w:t>
            </w:r>
          </w:p>
          <w:p w:rsidR="00000000" w:rsidDel="00000000" w:rsidP="00000000" w:rsidRDefault="00000000" w:rsidRPr="00000000">
            <w:pPr>
              <w:numPr>
                <w:ilvl w:val="0"/>
                <w:numId w:val="13"/>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Survey/Conversation Activity (</w:t>
            </w:r>
            <w:hyperlink r:id="rId9">
              <w:r w:rsidDel="00000000" w:rsidR="00000000" w:rsidRPr="00000000">
                <w:rPr>
                  <w:rFonts w:ascii="Calibri" w:cs="Calibri" w:eastAsia="Calibri" w:hAnsi="Calibri"/>
                  <w:color w:val="1155cc"/>
                  <w:sz w:val="20"/>
                  <w:szCs w:val="20"/>
                  <w:u w:val="single"/>
                  <w:rtl w:val="0"/>
                </w:rPr>
                <w:t xml:space="preserve">link</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pPr>
              <w:contextualSpacing w:val="0"/>
            </w:pPr>
            <w:r w:rsidDel="00000000" w:rsidR="00000000" w:rsidRPr="00000000">
              <w:rPr>
                <w:rFonts w:ascii="Arial" w:cs="Arial" w:eastAsia="Arial" w:hAnsi="Arial"/>
                <w:i w:val="1"/>
                <w:sz w:val="20"/>
                <w:szCs w:val="20"/>
                <w:rtl w:val="0"/>
              </w:rPr>
              <w:t xml:space="preserve"> </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z w:val="30"/>
                <w:szCs w:val="30"/>
                <w:rtl w:val="0"/>
              </w:rPr>
              <w:t xml:space="preserve">Lesson 2: My Daily Schedule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Objective: </w:t>
            </w:r>
            <w:r w:rsidDel="00000000" w:rsidR="00000000" w:rsidRPr="00000000">
              <w:rPr>
                <w:rFonts w:ascii="Calibri" w:cs="Calibri" w:eastAsia="Calibri" w:hAnsi="Calibri"/>
                <w:sz w:val="20"/>
                <w:szCs w:val="20"/>
                <w:rtl w:val="0"/>
              </w:rPr>
              <w:t xml:space="preserve">Students can specify when they do certain daily activities</w:t>
            </w: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Vocabulary: </w:t>
            </w:r>
            <w:r w:rsidDel="00000000" w:rsidR="00000000" w:rsidRPr="00000000">
              <w:rPr>
                <w:rFonts w:ascii="Calibri" w:cs="Calibri" w:eastAsia="Calibri" w:hAnsi="Calibri"/>
                <w:sz w:val="20"/>
                <w:szCs w:val="20"/>
                <w:rtl w:val="0"/>
              </w:rPr>
              <w:t xml:space="preserve">从、到</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i w:val="1"/>
                <w:color w:val="800000"/>
                <w:sz w:val="20"/>
                <w:szCs w:val="20"/>
                <w:rtl w:val="0"/>
              </w:rPr>
              <w:t xml:space="preserve">Teach Vocabulary: </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numPr>
                <w:ilvl w:val="0"/>
                <w:numId w:val="2"/>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Review daily routine activity words (PPT “</w:t>
            </w:r>
            <w:hyperlink r:id="rId10">
              <w:r w:rsidDel="00000000" w:rsidR="00000000" w:rsidRPr="00000000">
                <w:rPr>
                  <w:rFonts w:ascii="Calibri" w:cs="Calibri" w:eastAsia="Calibri" w:hAnsi="Calibri"/>
                  <w:color w:val="1155cc"/>
                  <w:sz w:val="20"/>
                  <w:szCs w:val="20"/>
                  <w:u w:val="single"/>
                  <w:rtl w:val="0"/>
                </w:rPr>
                <w:t xml:space="preserve">我的一天</w:t>
              </w:r>
            </w:hyperlink>
            <w:r w:rsidDel="00000000" w:rsidR="00000000" w:rsidRPr="00000000">
              <w:rPr>
                <w:rFonts w:ascii="Calibri" w:cs="Calibri" w:eastAsia="Calibri" w:hAnsi="Calibri"/>
                <w:sz w:val="20"/>
                <w:szCs w:val="20"/>
                <w:rtl w:val="0"/>
              </w:rPr>
              <w:t xml:space="preserve">”, same as lesson 1 above)</w:t>
            </w:r>
          </w:p>
          <w:p w:rsidR="00000000" w:rsidDel="00000000" w:rsidP="00000000" w:rsidRDefault="00000000" w:rsidRPr="00000000">
            <w:pPr>
              <w:numPr>
                <w:ilvl w:val="0"/>
                <w:numId w:val="2"/>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PPT 从 [time 1] 到 [time 2] (PPT “从到” </w:t>
            </w:r>
            <w:hyperlink r:id="rId11">
              <w:r w:rsidDel="00000000" w:rsidR="00000000" w:rsidRPr="00000000">
                <w:rPr>
                  <w:rFonts w:ascii="Calibri" w:cs="Calibri" w:eastAsia="Calibri" w:hAnsi="Calibri"/>
                  <w:color w:val="1155cc"/>
                  <w:sz w:val="20"/>
                  <w:szCs w:val="20"/>
                  <w:u w:val="single"/>
                  <w:rtl w:val="0"/>
                </w:rPr>
                <w:t xml:space="preserve">link</w:t>
              </w:r>
            </w:hyperlink>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slides #1-5)</w:t>
            </w: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PPT 从 [time 1] 到 [time 2] ＋ [action] (same link as above, slides #6-15)</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i w:val="1"/>
                <w:color w:val="800000"/>
                <w:sz w:val="20"/>
                <w:szCs w:val="20"/>
                <w:rtl w:val="0"/>
              </w:rPr>
              <w:t xml:space="preserve">Activity 1:</w:t>
            </w:r>
          </w:p>
          <w:p w:rsidR="00000000" w:rsidDel="00000000" w:rsidP="00000000" w:rsidRDefault="00000000" w:rsidRPr="00000000">
            <w:pPr>
              <w:numPr>
                <w:ilvl w:val="0"/>
                <w:numId w:val="5"/>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“Silly” Sentence Making</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w:t>
            </w:r>
            <w:hyperlink r:id="rId12">
              <w:r w:rsidDel="00000000" w:rsidR="00000000" w:rsidRPr="00000000">
                <w:rPr>
                  <w:rFonts w:ascii="Calibri" w:cs="Calibri" w:eastAsia="Calibri" w:hAnsi="Calibri"/>
                  <w:color w:val="1155cc"/>
                  <w:sz w:val="20"/>
                  <w:szCs w:val="20"/>
                  <w:u w:val="single"/>
                  <w:rtl w:val="0"/>
                </w:rPr>
                <w:t xml:space="preserve">link</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i w:val="1"/>
                <w:color w:val="800000"/>
                <w:sz w:val="20"/>
                <w:szCs w:val="20"/>
                <w:rtl w:val="0"/>
              </w:rPr>
              <w:t xml:space="preserve">Activity 2:</w:t>
            </w:r>
          </w:p>
          <w:p w:rsidR="00000000" w:rsidDel="00000000" w:rsidP="00000000" w:rsidRDefault="00000000" w:rsidRPr="00000000">
            <w:pPr>
              <w:numPr>
                <w:ilvl w:val="0"/>
                <w:numId w:val="6"/>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Collaborative Writing and </w:t>
            </w:r>
            <w:r w:rsidDel="00000000" w:rsidR="00000000" w:rsidRPr="00000000">
              <w:rPr>
                <w:rFonts w:ascii="Calibri" w:cs="Calibri" w:eastAsia="Calibri" w:hAnsi="Calibri"/>
                <w:sz w:val="20"/>
                <w:szCs w:val="20"/>
                <w:rtl w:val="0"/>
              </w:rPr>
              <w:t xml:space="preserve">Storytelling</w:t>
            </w:r>
            <w:r w:rsidDel="00000000" w:rsidR="00000000" w:rsidRPr="00000000">
              <w:rPr>
                <w:rFonts w:ascii="Calibri" w:cs="Calibri" w:eastAsia="Calibri" w:hAnsi="Calibri"/>
                <w:sz w:val="20"/>
                <w:szCs w:val="20"/>
                <w:rtl w:val="0"/>
              </w:rPr>
              <w:t xml:space="preserve"> (</w:t>
            </w:r>
            <w:hyperlink r:id="rId13">
              <w:r w:rsidDel="00000000" w:rsidR="00000000" w:rsidRPr="00000000">
                <w:rPr>
                  <w:rFonts w:ascii="Calibri" w:cs="Calibri" w:eastAsia="Calibri" w:hAnsi="Calibri"/>
                  <w:color w:val="1155cc"/>
                  <w:sz w:val="20"/>
                  <w:szCs w:val="20"/>
                  <w:u w:val="single"/>
                  <w:rtl w:val="0"/>
                </w:rPr>
                <w:t xml:space="preserve">link</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pPr>
              <w:ind w:left="540" w:firstLine="0"/>
              <w:contextualSpacing w:val="0"/>
            </w:pPr>
            <w:r w:rsidDel="00000000" w:rsidR="00000000" w:rsidRPr="00000000">
              <w:rPr>
                <w:rFonts w:ascii="Arial" w:cs="Arial" w:eastAsia="Arial" w:hAnsi="Arial"/>
                <w:sz w:val="20"/>
                <w:szCs w:val="20"/>
                <w:rtl w:val="0"/>
              </w:rPr>
              <w:t xml:space="preserve"> </w:t>
            </w:r>
          </w:p>
          <w:p w:rsidR="00000000" w:rsidDel="00000000" w:rsidP="00000000" w:rsidRDefault="00000000" w:rsidRPr="00000000">
            <w:pPr>
              <w:ind w:left="540" w:firstLine="0"/>
              <w:contextualSpacing w:val="0"/>
            </w:pPr>
            <w:r w:rsidDel="00000000" w:rsidR="00000000" w:rsidRPr="00000000">
              <w:rPr>
                <w:rFonts w:ascii="Arial" w:cs="Arial" w:eastAsia="Arial" w:hAnsi="Arial"/>
                <w:sz w:val="20"/>
                <w:szCs w:val="20"/>
                <w:rtl w:val="0"/>
              </w:rPr>
              <w:t xml:space="preserve"> </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z w:val="30"/>
                <w:szCs w:val="30"/>
                <w:rtl w:val="0"/>
              </w:rPr>
              <w:t xml:space="preserve">Lesson 3: Daily Activities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Objective:</w:t>
            </w:r>
            <w:r w:rsidDel="00000000" w:rsidR="00000000" w:rsidRPr="00000000">
              <w:rPr>
                <w:rFonts w:ascii="Calibri" w:cs="Calibri" w:eastAsia="Calibri" w:hAnsi="Calibri"/>
                <w:sz w:val="20"/>
                <w:szCs w:val="20"/>
                <w:rtl w:val="0"/>
              </w:rPr>
              <w:t xml:space="preserve"> Students can describe  daily schedules in sequential terms </w:t>
            </w: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Vocabulary:</w:t>
            </w:r>
            <w:r w:rsidDel="00000000" w:rsidR="00000000" w:rsidRPr="00000000">
              <w:rPr>
                <w:rFonts w:ascii="Calibri" w:cs="Calibri" w:eastAsia="Calibri" w:hAnsi="Calibri"/>
                <w:sz w:val="20"/>
                <w:szCs w:val="20"/>
                <w:rtl w:val="0"/>
              </w:rPr>
              <w:t xml:space="preserve"> 先… 再; 然后…</w:t>
            </w:r>
            <w:r w:rsidDel="00000000" w:rsidR="00000000" w:rsidRPr="00000000">
              <w:rPr>
                <w:rFonts w:ascii="Calibri" w:cs="Calibri" w:eastAsia="Calibri" w:hAnsi="Calibri"/>
                <w:b w:val="1"/>
                <w:sz w:val="20"/>
                <w:szCs w:val="20"/>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i w:val="1"/>
                <w:color w:val="800000"/>
                <w:sz w:val="20"/>
                <w:szCs w:val="20"/>
                <w:rtl w:val="0"/>
              </w:rPr>
              <w:t xml:space="preserve">Teach Vocabulary: </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numPr>
                <w:ilvl w:val="0"/>
                <w:numId w:val="1"/>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Review daily routine activity words (PPT “我的 一天”, same as lesson 1 above)</w:t>
            </w:r>
          </w:p>
          <w:p w:rsidR="00000000" w:rsidDel="00000000" w:rsidP="00000000" w:rsidRDefault="00000000" w:rsidRPr="00000000">
            <w:pPr>
              <w:numPr>
                <w:ilvl w:val="0"/>
                <w:numId w:val="1"/>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Optional review (hobby words, such as play sports, from level 1)</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PPT</w:t>
            </w:r>
            <w:hyperlink r:id="rId14">
              <w:r w:rsidDel="00000000" w:rsidR="00000000" w:rsidRPr="00000000">
                <w:rPr>
                  <w:rFonts w:ascii="Arial" w:cs="Arial" w:eastAsia="Arial" w:hAnsi="Arial"/>
                  <w:color w:val="1155cc"/>
                  <w:sz w:val="20"/>
                  <w:szCs w:val="20"/>
                  <w:u w:val="single"/>
                  <w:rtl w:val="0"/>
                </w:rPr>
                <w:t xml:space="preserve"> 先、再、然后</w:t>
              </w:r>
            </w:hyperlink>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i w:val="1"/>
                <w:color w:val="800000"/>
                <w:sz w:val="20"/>
                <w:szCs w:val="20"/>
                <w:rtl w:val="0"/>
              </w:rPr>
              <w:t xml:space="preserve">Activity 1:</w:t>
            </w:r>
          </w:p>
          <w:p w:rsidR="00000000" w:rsidDel="00000000" w:rsidP="00000000" w:rsidRDefault="00000000" w:rsidRPr="00000000">
            <w:pPr>
              <w:numPr>
                <w:ilvl w:val="0"/>
                <w:numId w:val="3"/>
              </w:numPr>
              <w:ind w:left="720" w:hanging="360"/>
              <w:contextualSpacing w:val="1"/>
              <w:rPr>
                <w:sz w:val="20"/>
                <w:szCs w:val="20"/>
                <w:u w:val="none"/>
              </w:rPr>
            </w:pPr>
            <w:hyperlink r:id="rId15">
              <w:r w:rsidDel="00000000" w:rsidR="00000000" w:rsidRPr="00000000">
                <w:rPr>
                  <w:rFonts w:ascii="Calibri" w:cs="Calibri" w:eastAsia="Calibri" w:hAnsi="Calibri"/>
                  <w:color w:val="1155cc"/>
                  <w:sz w:val="20"/>
                  <w:szCs w:val="20"/>
                  <w:u w:val="single"/>
                  <w:rtl w:val="0"/>
                </w:rPr>
                <w:t xml:space="preserve">Conversing About My Daily Activities</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i w:val="1"/>
                <w:color w:val="800000"/>
                <w:sz w:val="20"/>
                <w:szCs w:val="20"/>
                <w:rtl w:val="0"/>
              </w:rPr>
              <w:t xml:space="preserve">Activity 2:</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Fonts w:ascii="Times New Roman" w:cs="Times New Roman" w:eastAsia="Times New Roman" w:hAnsi="Times New Roman"/>
                <w:sz w:val="14"/>
                <w:szCs w:val="14"/>
                <w:rtl w:val="0"/>
              </w:rPr>
              <w:t xml:space="preserve"> </w:t>
            </w:r>
            <w:hyperlink r:id="rId16">
              <w:r w:rsidDel="00000000" w:rsidR="00000000" w:rsidRPr="00000000">
                <w:rPr>
                  <w:rFonts w:ascii="Arial" w:cs="Arial" w:eastAsia="Arial" w:hAnsi="Arial"/>
                  <w:color w:val="1155cc"/>
                  <w:sz w:val="20"/>
                  <w:szCs w:val="20"/>
                  <w:u w:val="single"/>
                  <w:rtl w:val="0"/>
                </w:rPr>
                <w:t xml:space="preserve">Story Writing and Sharing – Group and Individual Twists</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pPr>
              <w:ind w:left="540" w:firstLine="0"/>
              <w:contextualSpacing w:val="0"/>
            </w:pPr>
            <w:r w:rsidDel="00000000" w:rsidR="00000000" w:rsidRPr="00000000">
              <w:rPr>
                <w:rFonts w:ascii="Arial" w:cs="Arial" w:eastAsia="Arial" w:hAnsi="Arial"/>
                <w:sz w:val="20"/>
                <w:szCs w:val="20"/>
                <w:rtl w:val="0"/>
              </w:rPr>
              <w:t xml:space="preserve"> </w:t>
            </w:r>
          </w:p>
          <w:p w:rsidR="00000000" w:rsidDel="00000000" w:rsidP="00000000" w:rsidRDefault="00000000" w:rsidRPr="00000000">
            <w:pPr>
              <w:ind w:left="540" w:firstLine="0"/>
              <w:contextualSpacing w:val="0"/>
            </w:pPr>
            <w:r w:rsidDel="00000000" w:rsidR="00000000" w:rsidRPr="00000000">
              <w:rPr>
                <w:rFonts w:ascii="Arial" w:cs="Arial" w:eastAsia="Arial" w:hAnsi="Arial"/>
                <w:sz w:val="20"/>
                <w:szCs w:val="20"/>
                <w:rtl w:val="0"/>
              </w:rPr>
              <w:t xml:space="preserve"> </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z w:val="30"/>
                <w:szCs w:val="30"/>
                <w:rtl w:val="0"/>
              </w:rPr>
              <w:t xml:space="preserve">Lesson 4: My Daily Schedule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900"/>
              <w:contextualSpacing w:val="0"/>
            </w:pPr>
            <w:r w:rsidDel="00000000" w:rsidR="00000000" w:rsidRPr="00000000">
              <w:rPr>
                <w:rFonts w:ascii="Calibri" w:cs="Calibri" w:eastAsia="Calibri" w:hAnsi="Calibri"/>
                <w:b w:val="1"/>
                <w:sz w:val="20"/>
                <w:szCs w:val="20"/>
                <w:rtl w:val="0"/>
              </w:rPr>
              <w:t xml:space="preserve">Objective: </w:t>
            </w:r>
            <w:r w:rsidDel="00000000" w:rsidR="00000000" w:rsidRPr="00000000">
              <w:rPr>
                <w:rFonts w:ascii="Calibri" w:cs="Calibri" w:eastAsia="Calibri" w:hAnsi="Calibri"/>
                <w:sz w:val="20"/>
                <w:szCs w:val="20"/>
                <w:rtl w:val="0"/>
              </w:rPr>
              <w:t xml:space="preserve">Students can apply learned vocabulary and patterns to accomplish reading and writing tasks</w:t>
            </w: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pPr>
              <w:ind w:left="90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Vocabulary: </w:t>
            </w:r>
            <w:r w:rsidDel="00000000" w:rsidR="00000000" w:rsidRPr="00000000">
              <w:rPr>
                <w:rFonts w:ascii="Calibri" w:cs="Calibri" w:eastAsia="Calibri" w:hAnsi="Calibri"/>
                <w:sz w:val="20"/>
                <w:szCs w:val="20"/>
                <w:rtl w:val="0"/>
              </w:rPr>
              <w:t xml:space="preserve">Review  从… 到… &amp; 先、再、然后</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i w:val="1"/>
                <w:color w:val="800000"/>
                <w:sz w:val="20"/>
                <w:szCs w:val="20"/>
                <w:rtl w:val="0"/>
              </w:rPr>
              <w:t xml:space="preserve">Teach Vocabulary: </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numPr>
                <w:ilvl w:val="0"/>
                <w:numId w:val="7"/>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 Review daily routine activity words (same link as lesson 1 above, use PPT or flashcards)</w:t>
            </w:r>
          </w:p>
          <w:p w:rsidR="00000000" w:rsidDel="00000000" w:rsidP="00000000" w:rsidRDefault="00000000" w:rsidRPr="00000000">
            <w:pPr>
              <w:numPr>
                <w:ilvl w:val="0"/>
                <w:numId w:val="7"/>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Review patterns: 从… 到… &amp; 先、再、然后 (same link as lessons 2 &amp; 3 </w:t>
            </w:r>
            <w:r w:rsidDel="00000000" w:rsidR="00000000" w:rsidRPr="00000000">
              <w:rPr>
                <w:rFonts w:ascii="Calibri" w:cs="Calibri" w:eastAsia="Calibri" w:hAnsi="Calibri"/>
                <w:sz w:val="20"/>
                <w:szCs w:val="20"/>
                <w:rtl w:val="0"/>
              </w:rPr>
              <w:t xml:space="preserve">above</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pPr>
              <w:numPr>
                <w:ilvl w:val="0"/>
                <w:numId w:val="7"/>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Optional: Review “ Chinese 1” vocabulary (e.g., 打篮球、游泳、中文、英文, etc.)</w:t>
            </w:r>
            <w:r w:rsidDel="00000000" w:rsidR="00000000" w:rsidRPr="00000000">
              <w:rPr>
                <w:rtl w:val="0"/>
              </w:rPr>
            </w:r>
          </w:p>
          <w:p w:rsidR="00000000" w:rsidDel="00000000" w:rsidP="00000000" w:rsidRDefault="00000000" w:rsidRPr="00000000">
            <w:pPr>
              <w:ind w:left="540" w:hanging="18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i w:val="1"/>
                <w:color w:val="800000"/>
                <w:sz w:val="20"/>
                <w:szCs w:val="20"/>
                <w:rtl w:val="0"/>
              </w:rPr>
              <w:t xml:space="preserve">Activity 1:</w:t>
            </w: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0"/>
                <w:szCs w:val="20"/>
                <w:u w:val="none"/>
              </w:rPr>
            </w:pPr>
            <w:r w:rsidDel="00000000" w:rsidR="00000000" w:rsidRPr="00000000">
              <w:rPr>
                <w:rFonts w:ascii="Calibri" w:cs="Calibri" w:eastAsia="Calibri" w:hAnsi="Calibri"/>
                <w:sz w:val="20"/>
                <w:szCs w:val="20"/>
                <w:rtl w:val="0"/>
              </w:rPr>
              <w:t xml:space="preserve">Jigsaw Reading – an Information Gap Reading Activity</w:t>
            </w:r>
            <w:r w:rsidDel="00000000" w:rsidR="00000000" w:rsidRPr="00000000">
              <w:rPr>
                <w:rFonts w:ascii="Arial" w:cs="Arial" w:eastAsia="Arial" w:hAnsi="Arial"/>
                <w:sz w:val="20"/>
                <w:szCs w:val="20"/>
                <w:rtl w:val="0"/>
              </w:rPr>
              <w:t xml:space="preserve"> (</w:t>
            </w:r>
            <w:hyperlink r:id="rId17">
              <w:r w:rsidDel="00000000" w:rsidR="00000000" w:rsidRPr="00000000">
                <w:rPr>
                  <w:rFonts w:ascii="Arial" w:cs="Arial" w:eastAsia="Arial" w:hAnsi="Arial"/>
                  <w:color w:val="1155cc"/>
                  <w:sz w:val="20"/>
                  <w:szCs w:val="20"/>
                  <w:u w:val="single"/>
                  <w:rtl w:val="0"/>
                </w:rPr>
                <w:t xml:space="preserve">link</w:t>
              </w:r>
            </w:hyperlink>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rFonts w:ascii="Arial" w:cs="Arial" w:eastAsia="Arial" w:hAnsi="Arial"/>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i w:val="1"/>
                <w:color w:val="800000"/>
                <w:sz w:val="20"/>
                <w:szCs w:val="20"/>
                <w:rtl w:val="0"/>
              </w:rPr>
              <w:t xml:space="preserve">Activity 2:</w:t>
            </w: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Fonts w:ascii="Calibri" w:cs="Calibri" w:eastAsia="Calibri" w:hAnsi="Calibri"/>
                <w:sz w:val="14"/>
                <w:szCs w:val="14"/>
                <w:rtl w:val="0"/>
              </w:rPr>
              <w:t xml:space="preserve"> </w:t>
            </w:r>
            <w:hyperlink r:id="rId18">
              <w:r w:rsidDel="00000000" w:rsidR="00000000" w:rsidRPr="00000000">
                <w:rPr>
                  <w:rFonts w:ascii="Calibri" w:cs="Calibri" w:eastAsia="Calibri" w:hAnsi="Calibri"/>
                  <w:color w:val="1155cc"/>
                  <w:sz w:val="20"/>
                  <w:szCs w:val="20"/>
                  <w:u w:val="single"/>
                  <w:rtl w:val="0"/>
                </w:rPr>
                <w:t xml:space="preserve">Writing Activity: An American Secondary Student’s Daily Life (link</w:t>
              </w:r>
            </w:hyperlink>
            <w:hyperlink r:id="rId19">
              <w:r w:rsidDel="00000000" w:rsidR="00000000" w:rsidRPr="00000000">
                <w:rPr>
                  <w:rFonts w:ascii="Arial" w:cs="Arial" w:eastAsia="Arial" w:hAnsi="Arial"/>
                  <w:color w:val="1155cc"/>
                  <w:sz w:val="20"/>
                  <w:szCs w:val="20"/>
                  <w:u w:val="single"/>
                  <w:rtl w:val="0"/>
                </w:rPr>
                <w:t xml:space="preserve">)</w:t>
              </w:r>
            </w:hyperlink>
            <w:r w:rsidDel="00000000" w:rsidR="00000000" w:rsidRPr="00000000">
              <w:rPr>
                <w:rtl w:val="0"/>
              </w:rPr>
            </w:r>
          </w:p>
          <w:p w:rsidR="00000000" w:rsidDel="00000000" w:rsidP="00000000" w:rsidRDefault="00000000" w:rsidRPr="00000000">
            <w:pPr>
              <w:ind w:left="540" w:firstLine="0"/>
              <w:contextualSpacing w:val="0"/>
            </w:pPr>
            <w:hyperlink r:id="rId20">
              <w:r w:rsidDel="00000000" w:rsidR="00000000" w:rsidRPr="00000000">
                <w:rPr>
                  <w:rFonts w:ascii="Arial" w:cs="Arial" w:eastAsia="Arial" w:hAnsi="Arial"/>
                  <w:color w:val="1155cc"/>
                  <w:sz w:val="20"/>
                  <w:szCs w:val="20"/>
                  <w:u w:val="single"/>
                  <w:rtl w:val="0"/>
                </w:rPr>
                <w:t xml:space="preserve"> </w:t>
              </w:r>
            </w:hyperlink>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z w:val="30"/>
                <w:szCs w:val="30"/>
                <w:rtl w:val="0"/>
              </w:rPr>
              <w:t xml:space="preserve">Culture Activity</w:t>
            </w:r>
          </w:p>
          <w:p w:rsidR="00000000" w:rsidDel="00000000" w:rsidP="00000000" w:rsidRDefault="00000000" w:rsidRPr="00000000">
            <w:pPr>
              <w:contextualSpacing w:val="0"/>
            </w:pPr>
            <w:r w:rsidDel="00000000" w:rsidR="00000000" w:rsidRPr="00000000">
              <w:rPr>
                <w:rFonts w:ascii="Calibri" w:cs="Calibri" w:eastAsia="Calibri" w:hAnsi="Calibri"/>
                <w:i w:val="1"/>
                <w:color w:val="800000"/>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i w:val="1"/>
                <w:color w:val="800000"/>
                <w:sz w:val="20"/>
                <w:szCs w:val="20"/>
                <w:rtl w:val="0"/>
              </w:rPr>
              <w:t xml:space="preserve">Activity:</w:t>
            </w:r>
          </w:p>
          <w:p w:rsidR="00000000" w:rsidDel="00000000" w:rsidP="00000000" w:rsidRDefault="00000000" w:rsidRPr="00000000">
            <w:pPr>
              <w:numPr>
                <w:ilvl w:val="0"/>
                <w:numId w:val="8"/>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 Activity Name: Chinese 12th graders’ life and  高考</w:t>
            </w:r>
            <w:r w:rsidDel="00000000" w:rsidR="00000000" w:rsidRPr="00000000">
              <w:rPr>
                <w:rtl w:val="0"/>
              </w:rPr>
            </w:r>
          </w:p>
          <w:p w:rsidR="00000000" w:rsidDel="00000000" w:rsidP="00000000" w:rsidRDefault="00000000" w:rsidRPr="00000000">
            <w:pPr>
              <w:numPr>
                <w:ilvl w:val="0"/>
                <w:numId w:val="8"/>
              </w:numPr>
              <w:ind w:left="720" w:hanging="360"/>
              <w:contextualSpacing w:val="1"/>
              <w:rPr>
                <w:rFonts w:ascii="Arial" w:cs="Arial" w:eastAsia="Arial" w:hAnsi="Arial"/>
                <w:sz w:val="20"/>
                <w:szCs w:val="20"/>
                <w:u w:val="none"/>
              </w:rPr>
            </w:pPr>
            <w:hyperlink r:id="rId21">
              <w:r w:rsidDel="00000000" w:rsidR="00000000" w:rsidRPr="00000000">
                <w:rPr>
                  <w:rFonts w:ascii="Arial" w:cs="Arial" w:eastAsia="Arial" w:hAnsi="Arial"/>
                  <w:color w:val="1155cc"/>
                  <w:sz w:val="20"/>
                  <w:szCs w:val="20"/>
                  <w:u w:val="single"/>
                  <w:rtl w:val="0"/>
                </w:rPr>
                <w:t xml:space="preserve">Activity instruction</w:t>
              </w:r>
            </w:hyperlink>
            <w:r w:rsidDel="00000000" w:rsidR="00000000" w:rsidRPr="00000000">
              <w:rPr>
                <w:rtl w:val="0"/>
              </w:rPr>
            </w:r>
          </w:p>
          <w:p w:rsidR="00000000" w:rsidDel="00000000" w:rsidP="00000000" w:rsidRDefault="00000000" w:rsidRPr="00000000">
            <w:pPr>
              <w:numPr>
                <w:ilvl w:val="0"/>
                <w:numId w:val="8"/>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Video clip (link inside the “activity instruction”)</w:t>
            </w: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rFonts w:ascii="Arial" w:cs="Arial" w:eastAsia="Arial" w:hAnsi="Arial"/>
                <w:sz w:val="20"/>
                <w:szCs w:val="20"/>
                <w:rtl w:val="0"/>
              </w:rPr>
              <w:t xml:space="preserve"> </w:t>
            </w:r>
          </w:p>
        </w:tc>
      </w:tr>
    </w:tbl>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Calibri"/>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file/d/0B0XuCIpQny50WS1JN2U4QkNTdkk/edit" TargetMode="External"/><Relationship Id="rId11" Type="http://schemas.openxmlformats.org/officeDocument/2006/relationships/hyperlink" Target="http://drive.google.com/open?id=1n8wGd1HStzr6iQzeBJKysYDgImN-Kb5m2bouAcPM4uc" TargetMode="External"/><Relationship Id="rId10" Type="http://schemas.openxmlformats.org/officeDocument/2006/relationships/hyperlink" Target="https://docs.google.com/presentation/d/19uCa1aPZs5Lxb_Lgn9fTBYjKB_lQA1n71xpf6yogpxY/pub?start=false&amp;loop=false&amp;delayms=3000&amp;slide=id.p23" TargetMode="External"/><Relationship Id="rId21" Type="http://schemas.openxmlformats.org/officeDocument/2006/relationships/hyperlink" Target="https://docs.google.com/document/d/1Pfn5FpB6dLmJ3KcAuwPjhXUkIoKYl3JdCXRxUzfAcFg/edit" TargetMode="External"/><Relationship Id="rId13" Type="http://schemas.openxmlformats.org/officeDocument/2006/relationships/hyperlink" Target="https://docs.google.com/document/d/1HsWk3kiE__jTdI3700fdtdtNEyHI8y1Uy_FSumN2KCY" TargetMode="External"/><Relationship Id="rId12" Type="http://schemas.openxmlformats.org/officeDocument/2006/relationships/hyperlink" Target="https://docs.google.com/document/d/1QJg173ZivDilt-zBV7OXHX6nywTm3QDJM_8jAf8ReG8/edit"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docs.google.com/document/d/1LbY05XFLRTrDOv0AGSNf8IHEv-XKJe4Zp-GrNipul9c/edit" TargetMode="External"/><Relationship Id="rId15" Type="http://schemas.openxmlformats.org/officeDocument/2006/relationships/hyperlink" Target="https://docs.google.com/document/d/1NB_d-CmAJYno1kEVlPsXpiNAgbpWIllbTRTRu6L9g18" TargetMode="External"/><Relationship Id="rId14" Type="http://schemas.openxmlformats.org/officeDocument/2006/relationships/hyperlink" Target="https://docs.google.com/presentation/d/14c-BucZtL674eiNgZwVNtf-2E4dmWyF0YxAMrdm7nRA/pub?start=false&amp;loop=false&amp;delayms=3000" TargetMode="External"/><Relationship Id="rId17" Type="http://schemas.openxmlformats.org/officeDocument/2006/relationships/hyperlink" Target="https://docs.google.com/document/d/1gKqAPm-qoFkLF3mDBW9oOJIcOmPrQgjG6zbd-S39f7c/edit" TargetMode="External"/><Relationship Id="rId16" Type="http://schemas.openxmlformats.org/officeDocument/2006/relationships/hyperlink" Target="https://docs.google.com/document/d/1fcVS_12M0nYTMbf0AafzbsWJl2o9-kypFvVFB38NvsU/edit" TargetMode="External"/><Relationship Id="rId5" Type="http://schemas.openxmlformats.org/officeDocument/2006/relationships/hyperlink" Target="https://docs.google.com/presentation/d/19uCa1aPZs5Lxb_Lgn9fTBYjKB_lQA1n71xpf6yogpxY/pub?start=false&amp;loop=false&amp;delayms=3000" TargetMode="External"/><Relationship Id="rId19" Type="http://schemas.openxmlformats.org/officeDocument/2006/relationships/hyperlink" Target="https://docs.google.com/document/d/1scXZYzodIyg3TFbehnd-RrvEfMQqbp569w7bvWLOxbc/edit" TargetMode="External"/><Relationship Id="rId6" Type="http://schemas.openxmlformats.org/officeDocument/2006/relationships/hyperlink" Target="https://docs.google.com/document/d/1Xnn9IietaFT9YGAb1anAcHDQnY7RxsHOpMKHS-m9BKA/edit" TargetMode="External"/><Relationship Id="rId18" Type="http://schemas.openxmlformats.org/officeDocument/2006/relationships/hyperlink" Target="https://docs.google.com/document/d/1scXZYzodIyg3TFbehnd-RrvEfMQqbp569w7bvWLOxbc/edit" TargetMode="External"/><Relationship Id="rId7" Type="http://schemas.openxmlformats.org/officeDocument/2006/relationships/hyperlink" Target="https://docs.google.com/document/d/1tyh_LpP2dpcWZHj2nxcp7KNkX3r96HJ3wwLc4wVSKZE/edit" TargetMode="External"/><Relationship Id="rId8" Type="http://schemas.openxmlformats.org/officeDocument/2006/relationships/hyperlink" Target="https://docs.google.com/document/d/1mofSdhmXZgwS70qjsuKl1xZJDCPiFEvi-v6msiymDgw" TargetMode="External"/></Relationships>
</file>